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A8BE" w14:textId="452F4C54" w:rsidR="00314B56" w:rsidRPr="00FF7549" w:rsidRDefault="00E12CC0" w:rsidP="00314B5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Jaarverslag</w:t>
      </w:r>
      <w:r w:rsidR="00314B56" w:rsidRPr="00FF7549">
        <w:rPr>
          <w:rFonts w:ascii="Arial" w:hAnsi="Arial" w:cs="Arial"/>
          <w:b/>
          <w:bCs/>
          <w:sz w:val="28"/>
          <w:szCs w:val="28"/>
        </w:rPr>
        <w:t xml:space="preserve"> </w:t>
      </w:r>
      <w:r w:rsidR="004862AC">
        <w:rPr>
          <w:rFonts w:ascii="Arial" w:hAnsi="Arial" w:cs="Arial"/>
          <w:b/>
          <w:bCs/>
          <w:sz w:val="28"/>
          <w:szCs w:val="28"/>
        </w:rPr>
        <w:t>P</w:t>
      </w:r>
      <w:r w:rsidR="00314B56" w:rsidRPr="00FF7549">
        <w:rPr>
          <w:rFonts w:ascii="Arial" w:hAnsi="Arial" w:cs="Arial"/>
          <w:b/>
          <w:bCs/>
          <w:sz w:val="28"/>
          <w:szCs w:val="28"/>
        </w:rPr>
        <w:t>lantenwerkgroep Haarlemmermeer</w:t>
      </w:r>
      <w:r>
        <w:rPr>
          <w:rFonts w:ascii="Arial" w:hAnsi="Arial" w:cs="Arial"/>
          <w:b/>
          <w:bCs/>
          <w:sz w:val="28"/>
          <w:szCs w:val="28"/>
        </w:rPr>
        <w:t xml:space="preserve"> 2023</w:t>
      </w:r>
    </w:p>
    <w:p w14:paraId="5E7719AD" w14:textId="77777777" w:rsidR="00E12CC0" w:rsidRDefault="00E12CC0" w:rsidP="00E12CC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Inleiding</w:t>
      </w:r>
    </w:p>
    <w:p w14:paraId="4F62CF9D" w14:textId="72FA0175" w:rsidR="00314B56" w:rsidRPr="00FF7549" w:rsidRDefault="00E12CC0" w:rsidP="00314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het voorjaar van 2023 hebben Anneke Wegman, coördinator IVN werkgroep Haarlemmermeer en Dick Gatsonides, florist voor De Heimanshof en districtscoördinator FLORON Hollands Duin de Plantenwerkgroep Haarlemmermeer opgericht. </w:t>
      </w:r>
      <w:r w:rsidR="00314B56" w:rsidRPr="00FF7549">
        <w:rPr>
          <w:rFonts w:ascii="Arial" w:hAnsi="Arial" w:cs="Arial"/>
        </w:rPr>
        <w:t xml:space="preserve">De werkgroep </w:t>
      </w:r>
      <w:r>
        <w:rPr>
          <w:rFonts w:ascii="Arial" w:hAnsi="Arial" w:cs="Arial"/>
        </w:rPr>
        <w:t>is</w:t>
      </w:r>
      <w:r w:rsidR="00314B56" w:rsidRPr="00FF7549">
        <w:rPr>
          <w:rFonts w:ascii="Arial" w:hAnsi="Arial" w:cs="Arial"/>
        </w:rPr>
        <w:t xml:space="preserve"> niet gelieerd aan een bestaande vereniging of stichting. Iedereen is welkom.</w:t>
      </w:r>
    </w:p>
    <w:p w14:paraId="1CC39288" w14:textId="72722D30" w:rsidR="00314B56" w:rsidRDefault="00314B56" w:rsidP="00314B56">
      <w:pPr>
        <w:rPr>
          <w:rFonts w:ascii="Arial" w:hAnsi="Arial" w:cs="Arial"/>
        </w:rPr>
      </w:pPr>
      <w:bookmarkStart w:id="0" w:name="_Hlk130675547"/>
      <w:r w:rsidRPr="00FF7549">
        <w:rPr>
          <w:rFonts w:ascii="Arial" w:hAnsi="Arial" w:cs="Arial"/>
        </w:rPr>
        <w:t xml:space="preserve">Het doel van de plantenwerkgroep ligt op </w:t>
      </w:r>
      <w:r w:rsidR="00A85F5F">
        <w:rPr>
          <w:rFonts w:ascii="Arial" w:hAnsi="Arial" w:cs="Arial"/>
        </w:rPr>
        <w:t xml:space="preserve">het </w:t>
      </w:r>
      <w:r w:rsidRPr="00FF7549">
        <w:rPr>
          <w:rFonts w:ascii="Arial" w:hAnsi="Arial" w:cs="Arial"/>
        </w:rPr>
        <w:t>samen planten kijken en inventariseren, laagdrempelig en enthousiasmerend</w:t>
      </w:r>
      <w:r w:rsidR="00E12CC0">
        <w:rPr>
          <w:rFonts w:ascii="Arial" w:hAnsi="Arial" w:cs="Arial"/>
        </w:rPr>
        <w:t xml:space="preserve"> binnen de gemeente Haarlemmermeer</w:t>
      </w:r>
      <w:r w:rsidRPr="00FF7549">
        <w:rPr>
          <w:rFonts w:ascii="Arial" w:hAnsi="Arial" w:cs="Arial"/>
        </w:rPr>
        <w:t xml:space="preserve">. </w:t>
      </w:r>
      <w:r w:rsidR="00FF7549" w:rsidRPr="00FF7549">
        <w:rPr>
          <w:rFonts w:ascii="Arial" w:hAnsi="Arial" w:cs="Arial"/>
        </w:rPr>
        <w:t xml:space="preserve">Ook kunnen cursisten van de online plantencursus van FLORON aansluiten. </w:t>
      </w:r>
      <w:r w:rsidRPr="00FF7549">
        <w:rPr>
          <w:rFonts w:ascii="Arial" w:hAnsi="Arial" w:cs="Arial"/>
        </w:rPr>
        <w:t>Activiteiten kunnen zijn</w:t>
      </w:r>
      <w:r w:rsidR="00C32929">
        <w:rPr>
          <w:rFonts w:ascii="Arial" w:hAnsi="Arial" w:cs="Arial"/>
        </w:rPr>
        <w:t>;</w:t>
      </w:r>
      <w:r w:rsidRPr="00FF7549">
        <w:rPr>
          <w:rFonts w:ascii="Arial" w:hAnsi="Arial" w:cs="Arial"/>
        </w:rPr>
        <w:t xml:space="preserve"> </w:t>
      </w:r>
      <w:r w:rsidR="00C32929">
        <w:rPr>
          <w:rFonts w:ascii="Arial" w:hAnsi="Arial" w:cs="Arial"/>
        </w:rPr>
        <w:t>g</w:t>
      </w:r>
      <w:r w:rsidRPr="00FF7549">
        <w:rPr>
          <w:rFonts w:ascii="Arial" w:hAnsi="Arial" w:cs="Arial"/>
        </w:rPr>
        <w:t>ebieds- en/of soort-/familie excursies, Nectarindex en klassiek een km-hok strepen. Indien mogelijk kunnen we aansluiten op een vraag of actuele situatie die speelt binnen ons onderzoeksgebied of een voorloopronde doen voor een activiteit van IVN</w:t>
      </w:r>
      <w:r w:rsidR="00C32929">
        <w:rPr>
          <w:rFonts w:ascii="Arial" w:hAnsi="Arial" w:cs="Arial"/>
        </w:rPr>
        <w:t>.</w:t>
      </w:r>
    </w:p>
    <w:p w14:paraId="455889E8" w14:textId="43FB9A5C" w:rsidR="0099665D" w:rsidRPr="00FF7549" w:rsidRDefault="0099665D" w:rsidP="0099665D">
      <w:pPr>
        <w:rPr>
          <w:rFonts w:ascii="Arial" w:hAnsi="Arial" w:cs="Arial"/>
        </w:rPr>
      </w:pPr>
      <w:r>
        <w:rPr>
          <w:rFonts w:ascii="Arial" w:hAnsi="Arial" w:cs="Arial"/>
        </w:rPr>
        <w:t>Dit jaar wil</w:t>
      </w:r>
      <w:r w:rsidR="00704CA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en we nagaan of er animo is voor deelname aan een plantenwerkgroep en hoe we dit handen en voeten </w:t>
      </w:r>
      <w:r w:rsidR="00A85F5F">
        <w:rPr>
          <w:rFonts w:ascii="Arial" w:hAnsi="Arial" w:cs="Arial"/>
        </w:rPr>
        <w:t xml:space="preserve">kunnen </w:t>
      </w:r>
      <w:r>
        <w:rPr>
          <w:rFonts w:ascii="Arial" w:hAnsi="Arial" w:cs="Arial"/>
        </w:rPr>
        <w:t xml:space="preserve">geven. De focus ligt op het inventariseren van planten. </w:t>
      </w:r>
      <w:r w:rsidRPr="00FF7549">
        <w:rPr>
          <w:rFonts w:ascii="Arial" w:hAnsi="Arial" w:cs="Arial"/>
        </w:rPr>
        <w:t xml:space="preserve">We </w:t>
      </w:r>
      <w:r w:rsidR="00704CAE">
        <w:rPr>
          <w:rFonts w:ascii="Arial" w:hAnsi="Arial" w:cs="Arial"/>
        </w:rPr>
        <w:t xml:space="preserve">zijn </w:t>
      </w:r>
      <w:r w:rsidRPr="00FF7549">
        <w:rPr>
          <w:rFonts w:ascii="Arial" w:hAnsi="Arial" w:cs="Arial"/>
        </w:rPr>
        <w:t>in de periode tot de zomervakantie twee keer per maand bij elkaar</w:t>
      </w:r>
      <w:r>
        <w:rPr>
          <w:rFonts w:ascii="Arial" w:hAnsi="Arial" w:cs="Arial"/>
        </w:rPr>
        <w:t xml:space="preserve"> </w:t>
      </w:r>
      <w:r w:rsidR="00704CAE">
        <w:rPr>
          <w:rFonts w:ascii="Arial" w:hAnsi="Arial" w:cs="Arial"/>
        </w:rPr>
        <w:t>geweest</w:t>
      </w:r>
      <w:r w:rsidRPr="00FF7549">
        <w:rPr>
          <w:rFonts w:ascii="Arial" w:hAnsi="Arial" w:cs="Arial"/>
        </w:rPr>
        <w:t xml:space="preserve">, één avond en één ochtend voor een duur van ca twee à tweeëneenhalf uur per keer. </w:t>
      </w:r>
      <w:r w:rsidR="00A85F5F">
        <w:rPr>
          <w:rFonts w:ascii="Arial" w:hAnsi="Arial" w:cs="Arial"/>
        </w:rPr>
        <w:t>In september he</w:t>
      </w:r>
      <w:r w:rsidR="008F5772">
        <w:rPr>
          <w:rFonts w:ascii="Arial" w:hAnsi="Arial" w:cs="Arial"/>
        </w:rPr>
        <w:t>bben</w:t>
      </w:r>
      <w:r w:rsidR="00A85F5F">
        <w:rPr>
          <w:rFonts w:ascii="Arial" w:hAnsi="Arial" w:cs="Arial"/>
        </w:rPr>
        <w:t xml:space="preserve"> nog </w:t>
      </w:r>
      <w:r w:rsidR="008F5772">
        <w:rPr>
          <w:rFonts w:ascii="Arial" w:hAnsi="Arial" w:cs="Arial"/>
        </w:rPr>
        <w:t>twee</w:t>
      </w:r>
      <w:r w:rsidR="00A85F5F">
        <w:rPr>
          <w:rFonts w:ascii="Arial" w:hAnsi="Arial" w:cs="Arial"/>
        </w:rPr>
        <w:t xml:space="preserve"> activiteit</w:t>
      </w:r>
      <w:r w:rsidR="008F5772">
        <w:rPr>
          <w:rFonts w:ascii="Arial" w:hAnsi="Arial" w:cs="Arial"/>
        </w:rPr>
        <w:t>en</w:t>
      </w:r>
      <w:r w:rsidR="00A85F5F">
        <w:rPr>
          <w:rFonts w:ascii="Arial" w:hAnsi="Arial" w:cs="Arial"/>
        </w:rPr>
        <w:t xml:space="preserve"> plaatsgevonden. </w:t>
      </w:r>
      <w:r>
        <w:rPr>
          <w:rFonts w:ascii="Arial" w:hAnsi="Arial" w:cs="Arial"/>
        </w:rPr>
        <w:t>Eventueel kan in de toekomst gekeken worden naar een jaarrond programma.</w:t>
      </w:r>
    </w:p>
    <w:p w14:paraId="4C72D609" w14:textId="25778ED3" w:rsidR="00314B56" w:rsidRDefault="00E12CC0" w:rsidP="00314B56">
      <w:pPr>
        <w:spacing w:after="0"/>
        <w:rPr>
          <w:rFonts w:ascii="Arial" w:hAnsi="Arial" w:cs="Arial"/>
          <w:u w:val="single"/>
        </w:rPr>
      </w:pPr>
      <w:bookmarkStart w:id="1" w:name="_Hlk130674215"/>
      <w:bookmarkEnd w:id="0"/>
      <w:r>
        <w:rPr>
          <w:rFonts w:ascii="Arial" w:hAnsi="Arial" w:cs="Arial"/>
          <w:u w:val="single"/>
        </w:rPr>
        <w:t>Uitgevoerde werkzaamheden</w:t>
      </w:r>
      <w:r w:rsidR="00704CAE">
        <w:rPr>
          <w:rFonts w:ascii="Arial" w:hAnsi="Arial" w:cs="Arial"/>
          <w:u w:val="single"/>
        </w:rPr>
        <w:t xml:space="preserve"> en resultaten</w:t>
      </w:r>
    </w:p>
    <w:p w14:paraId="2FB5A408" w14:textId="4A776986" w:rsidR="00704CAE" w:rsidRPr="00704CAE" w:rsidRDefault="00704CAE" w:rsidP="00314B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Hieronder vindt u een overzicht van de uitgevoerde inventarisaties en de resultaten</w:t>
      </w:r>
    </w:p>
    <w:bookmarkEnd w:id="1"/>
    <w:p w14:paraId="0F205CE7" w14:textId="12C967B8" w:rsidR="00920FA8" w:rsidRPr="00FF7549" w:rsidRDefault="00920FA8" w:rsidP="00920FA8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FF7549">
        <w:rPr>
          <w:rFonts w:ascii="Arial" w:hAnsi="Arial" w:cs="Arial"/>
        </w:rPr>
        <w:t>25</w:t>
      </w:r>
      <w:r w:rsidR="00D832FB">
        <w:rPr>
          <w:rFonts w:ascii="Arial" w:hAnsi="Arial" w:cs="Arial"/>
        </w:rPr>
        <w:t xml:space="preserve"> april</w:t>
      </w:r>
      <w:r w:rsidRPr="00FF7549">
        <w:rPr>
          <w:rFonts w:ascii="Arial" w:hAnsi="Arial" w:cs="Arial"/>
        </w:rPr>
        <w:t xml:space="preserve"> (avond) park langs </w:t>
      </w:r>
      <w:r w:rsidR="00367E08">
        <w:rPr>
          <w:rFonts w:ascii="Arial" w:hAnsi="Arial" w:cs="Arial"/>
        </w:rPr>
        <w:t xml:space="preserve">de </w:t>
      </w:r>
      <w:r w:rsidRPr="00FF7549">
        <w:rPr>
          <w:rFonts w:ascii="Arial" w:hAnsi="Arial" w:cs="Arial"/>
        </w:rPr>
        <w:t>kassen</w:t>
      </w:r>
      <w:r w:rsidR="00367E08">
        <w:rPr>
          <w:rFonts w:ascii="Arial" w:hAnsi="Arial" w:cs="Arial"/>
        </w:rPr>
        <w:t xml:space="preserve"> zijde</w:t>
      </w:r>
      <w:r w:rsidRPr="00FF7549">
        <w:rPr>
          <w:rFonts w:ascii="Arial" w:hAnsi="Arial" w:cs="Arial"/>
        </w:rPr>
        <w:t xml:space="preserve"> Bennebroekerweg Rijsenhout</w:t>
      </w:r>
      <w:r w:rsidR="00367E08">
        <w:rPr>
          <w:rFonts w:ascii="Arial" w:hAnsi="Arial" w:cs="Arial"/>
        </w:rPr>
        <w:t>.</w:t>
      </w:r>
      <w:r w:rsidRPr="00FF75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Dit park is recent aangelegd, we </w:t>
      </w:r>
      <w:r w:rsidR="00704CAE">
        <w:rPr>
          <w:rFonts w:ascii="Arial" w:hAnsi="Arial" w:cs="Arial"/>
        </w:rPr>
        <w:t>waren</w:t>
      </w:r>
      <w:r>
        <w:rPr>
          <w:rFonts w:ascii="Arial" w:hAnsi="Arial" w:cs="Arial"/>
        </w:rPr>
        <w:t xml:space="preserve"> benieuwd welke (pionier)soorten we hier </w:t>
      </w:r>
      <w:r w:rsidR="00704CAE">
        <w:rPr>
          <w:rFonts w:ascii="Arial" w:hAnsi="Arial" w:cs="Arial"/>
        </w:rPr>
        <w:t xml:space="preserve">kunnen </w:t>
      </w:r>
      <w:r>
        <w:rPr>
          <w:rFonts w:ascii="Arial" w:hAnsi="Arial" w:cs="Arial"/>
        </w:rPr>
        <w:t>vinden</w:t>
      </w:r>
      <w:r w:rsidR="00704CAE">
        <w:rPr>
          <w:rFonts w:ascii="Arial" w:hAnsi="Arial" w:cs="Arial"/>
        </w:rPr>
        <w:t xml:space="preserve">. Op deze bitterkoude </w:t>
      </w:r>
      <w:r w:rsidR="004945FA">
        <w:rPr>
          <w:rFonts w:ascii="Arial" w:hAnsi="Arial" w:cs="Arial"/>
        </w:rPr>
        <w:t>start</w:t>
      </w:r>
      <w:r w:rsidR="00704CAE">
        <w:rPr>
          <w:rFonts w:ascii="Arial" w:hAnsi="Arial" w:cs="Arial"/>
        </w:rPr>
        <w:t xml:space="preserve">avond hebben we </w:t>
      </w:r>
      <w:r w:rsidR="00367E08">
        <w:rPr>
          <w:rFonts w:ascii="Arial" w:hAnsi="Arial" w:cs="Arial"/>
        </w:rPr>
        <w:t xml:space="preserve">met zeven personen </w:t>
      </w:r>
      <w:r w:rsidR="00704CAE">
        <w:rPr>
          <w:rFonts w:ascii="Arial" w:hAnsi="Arial" w:cs="Arial"/>
        </w:rPr>
        <w:t xml:space="preserve">vooral gekeken naar bloeiende planten. </w:t>
      </w:r>
      <w:r w:rsidR="00367E08">
        <w:rPr>
          <w:rFonts w:ascii="Arial" w:hAnsi="Arial" w:cs="Arial"/>
        </w:rPr>
        <w:t>Veel soorten planten zijn hier ingezaaid. We vonden naast zeer algemene voorjaarsbloeiers als Madeliefje, Paardenbloem en Raapzaad onder andere Echte koekoeksbloem, Gewone dotterbloem en Gewoon barbarakruid</w:t>
      </w:r>
    </w:p>
    <w:p w14:paraId="6798BF7D" w14:textId="3C5A2BC4" w:rsidR="00920FA8" w:rsidRPr="00FF7549" w:rsidRDefault="00920FA8" w:rsidP="00920FA8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FF7549">
        <w:rPr>
          <w:rFonts w:ascii="Arial" w:hAnsi="Arial" w:cs="Arial"/>
        </w:rPr>
        <w:t>11</w:t>
      </w:r>
      <w:r w:rsidR="00D832FB">
        <w:rPr>
          <w:rFonts w:ascii="Arial" w:hAnsi="Arial" w:cs="Arial"/>
        </w:rPr>
        <w:t xml:space="preserve"> mei</w:t>
      </w:r>
      <w:r w:rsidRPr="00FF7549">
        <w:rPr>
          <w:rFonts w:ascii="Arial" w:hAnsi="Arial" w:cs="Arial"/>
        </w:rPr>
        <w:t xml:space="preserve"> (ochtend)</w:t>
      </w:r>
      <w:r w:rsidR="00367E08">
        <w:rPr>
          <w:rFonts w:ascii="Arial" w:hAnsi="Arial" w:cs="Arial"/>
        </w:rPr>
        <w:t>, 30 mei (avond)</w:t>
      </w:r>
      <w:r w:rsidRPr="00FF7549">
        <w:rPr>
          <w:rFonts w:ascii="Arial" w:hAnsi="Arial" w:cs="Arial"/>
        </w:rPr>
        <w:t xml:space="preserve"> en </w:t>
      </w:r>
      <w:r w:rsidR="00D832FB">
        <w:rPr>
          <w:rFonts w:ascii="Arial" w:hAnsi="Arial" w:cs="Arial"/>
        </w:rPr>
        <w:t>13 juli</w:t>
      </w:r>
      <w:r w:rsidRPr="00FF7549">
        <w:rPr>
          <w:rFonts w:ascii="Arial" w:hAnsi="Arial" w:cs="Arial"/>
        </w:rPr>
        <w:t xml:space="preserve"> (</w:t>
      </w:r>
      <w:r w:rsidR="00D832FB">
        <w:rPr>
          <w:rFonts w:ascii="Arial" w:hAnsi="Arial" w:cs="Arial"/>
        </w:rPr>
        <w:t>ochtend</w:t>
      </w:r>
      <w:r w:rsidRPr="00FF7549">
        <w:rPr>
          <w:rFonts w:ascii="Arial" w:hAnsi="Arial" w:cs="Arial"/>
        </w:rPr>
        <w:t xml:space="preserve">) </w:t>
      </w:r>
      <w:r w:rsidR="00367E08">
        <w:rPr>
          <w:rFonts w:ascii="Arial" w:hAnsi="Arial" w:cs="Arial"/>
        </w:rPr>
        <w:t xml:space="preserve">hebben we </w:t>
      </w:r>
      <w:r w:rsidRPr="00FF7549">
        <w:rPr>
          <w:rFonts w:ascii="Arial" w:hAnsi="Arial" w:cs="Arial"/>
        </w:rPr>
        <w:t xml:space="preserve">km-hok 106-485 </w:t>
      </w:r>
      <w:r w:rsidR="00367E08">
        <w:rPr>
          <w:rFonts w:ascii="Arial" w:hAnsi="Arial" w:cs="Arial"/>
        </w:rPr>
        <w:t xml:space="preserve">in </w:t>
      </w:r>
      <w:r w:rsidRPr="00FF7549">
        <w:rPr>
          <w:rFonts w:ascii="Arial" w:hAnsi="Arial" w:cs="Arial"/>
        </w:rPr>
        <w:t>Vijfhuizen</w:t>
      </w:r>
      <w:r w:rsidR="00367E08">
        <w:rPr>
          <w:rFonts w:ascii="Arial" w:hAnsi="Arial" w:cs="Arial"/>
        </w:rPr>
        <w:t xml:space="preserve"> geïnventariseerd</w:t>
      </w:r>
      <w:r>
        <w:rPr>
          <w:rFonts w:ascii="Arial" w:hAnsi="Arial" w:cs="Arial"/>
        </w:rPr>
        <w:t xml:space="preserve">. Een km-hok met veel verschillende biotopen. Per bezoek </w:t>
      </w:r>
      <w:r w:rsidR="00367E08">
        <w:rPr>
          <w:rFonts w:ascii="Arial" w:hAnsi="Arial" w:cs="Arial"/>
        </w:rPr>
        <w:t>hebb</w:t>
      </w:r>
      <w:r>
        <w:rPr>
          <w:rFonts w:ascii="Arial" w:hAnsi="Arial" w:cs="Arial"/>
        </w:rPr>
        <w:t>en we één of twee van die biotopen bek</w:t>
      </w:r>
      <w:r w:rsidR="00367E0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ken. </w:t>
      </w:r>
      <w:r w:rsidR="00367E08">
        <w:rPr>
          <w:rFonts w:ascii="Arial" w:hAnsi="Arial" w:cs="Arial"/>
        </w:rPr>
        <w:t>Op 11 mei hebben w</w:t>
      </w:r>
      <w:r>
        <w:rPr>
          <w:rFonts w:ascii="Arial" w:hAnsi="Arial" w:cs="Arial"/>
        </w:rPr>
        <w:t xml:space="preserve">e </w:t>
      </w:r>
      <w:r w:rsidR="00227119">
        <w:rPr>
          <w:rFonts w:ascii="Arial" w:hAnsi="Arial" w:cs="Arial"/>
        </w:rPr>
        <w:t xml:space="preserve">met zeven personen </w:t>
      </w:r>
      <w:r>
        <w:rPr>
          <w:rFonts w:ascii="Arial" w:hAnsi="Arial" w:cs="Arial"/>
        </w:rPr>
        <w:t xml:space="preserve">het fortterrein </w:t>
      </w:r>
      <w:r w:rsidR="00367E08">
        <w:rPr>
          <w:rFonts w:ascii="Arial" w:hAnsi="Arial" w:cs="Arial"/>
        </w:rPr>
        <w:t>bekeken</w:t>
      </w:r>
      <w:r w:rsidR="00227119">
        <w:rPr>
          <w:rFonts w:ascii="Arial" w:hAnsi="Arial" w:cs="Arial"/>
        </w:rPr>
        <w:t>.</w:t>
      </w:r>
      <w:r w:rsidR="00367E08">
        <w:rPr>
          <w:rFonts w:ascii="Arial" w:hAnsi="Arial" w:cs="Arial"/>
        </w:rPr>
        <w:t xml:space="preserve"> </w:t>
      </w:r>
      <w:r w:rsidR="00227119">
        <w:rPr>
          <w:rFonts w:ascii="Arial" w:hAnsi="Arial" w:cs="Arial"/>
        </w:rPr>
        <w:t>Hier vonden we 96 verschillende soorten planten, waaronder Knolboterbloem en Bergdravik. O</w:t>
      </w:r>
      <w:r w:rsidR="00367E08">
        <w:rPr>
          <w:rFonts w:ascii="Arial" w:hAnsi="Arial" w:cs="Arial"/>
        </w:rPr>
        <w:t xml:space="preserve">p 30 mei </w:t>
      </w:r>
      <w:r w:rsidR="00227119">
        <w:rPr>
          <w:rFonts w:ascii="Arial" w:hAnsi="Arial" w:cs="Arial"/>
        </w:rPr>
        <w:t xml:space="preserve">hebben we met zeven personen </w:t>
      </w:r>
      <w:r w:rsidR="00367E08">
        <w:rPr>
          <w:rFonts w:ascii="Arial" w:hAnsi="Arial" w:cs="Arial"/>
        </w:rPr>
        <w:t xml:space="preserve">het </w:t>
      </w:r>
      <w:r w:rsidR="00227119">
        <w:rPr>
          <w:rFonts w:ascii="Arial" w:hAnsi="Arial" w:cs="Arial"/>
        </w:rPr>
        <w:t>H</w:t>
      </w:r>
      <w:r w:rsidR="00367E08">
        <w:rPr>
          <w:rFonts w:ascii="Arial" w:hAnsi="Arial" w:cs="Arial"/>
        </w:rPr>
        <w:t xml:space="preserve">erdenkingsbos </w:t>
      </w:r>
      <w:r w:rsidR="00227119">
        <w:rPr>
          <w:rFonts w:ascii="Arial" w:hAnsi="Arial" w:cs="Arial"/>
        </w:rPr>
        <w:t xml:space="preserve">bezocht. Hier vonden we </w:t>
      </w:r>
      <w:r w:rsidR="005D01F9">
        <w:rPr>
          <w:rFonts w:ascii="Arial" w:hAnsi="Arial" w:cs="Arial"/>
        </w:rPr>
        <w:t xml:space="preserve">129 soorten, </w:t>
      </w:r>
      <w:r w:rsidR="00227119">
        <w:rPr>
          <w:rFonts w:ascii="Arial" w:hAnsi="Arial" w:cs="Arial"/>
        </w:rPr>
        <w:t>o.a.</w:t>
      </w:r>
      <w:r w:rsidR="005D01F9">
        <w:rPr>
          <w:rFonts w:ascii="Arial" w:hAnsi="Arial" w:cs="Arial"/>
        </w:rPr>
        <w:t xml:space="preserve"> Groot streepzaad en Beverneltorkruid. Deze laatste is in de omgeving uitgezaaid van planten uit heemtuin De Heimanshof in Hoofddorp.</w:t>
      </w:r>
      <w:r w:rsidR="00227119">
        <w:rPr>
          <w:rFonts w:ascii="Arial" w:hAnsi="Arial" w:cs="Arial"/>
        </w:rPr>
        <w:t xml:space="preserve"> O</w:t>
      </w:r>
      <w:r w:rsidR="00367E08">
        <w:rPr>
          <w:rFonts w:ascii="Arial" w:hAnsi="Arial" w:cs="Arial"/>
        </w:rPr>
        <w:t xml:space="preserve">p 13 juli </w:t>
      </w:r>
      <w:r w:rsidR="005D01F9">
        <w:rPr>
          <w:rFonts w:ascii="Arial" w:hAnsi="Arial" w:cs="Arial"/>
        </w:rPr>
        <w:t xml:space="preserve">hebben drie personen </w:t>
      </w:r>
      <w:r w:rsidR="00227119">
        <w:rPr>
          <w:rFonts w:ascii="Arial" w:hAnsi="Arial" w:cs="Arial"/>
        </w:rPr>
        <w:t xml:space="preserve">het deel </w:t>
      </w:r>
      <w:r w:rsidR="00367E08">
        <w:rPr>
          <w:rFonts w:ascii="Arial" w:hAnsi="Arial" w:cs="Arial"/>
        </w:rPr>
        <w:t>langs de ringvaart en het industrieterrein</w:t>
      </w:r>
      <w:r w:rsidR="005D01F9">
        <w:rPr>
          <w:rFonts w:ascii="Arial" w:hAnsi="Arial" w:cs="Arial"/>
        </w:rPr>
        <w:t xml:space="preserve"> bezocht</w:t>
      </w:r>
      <w:r w:rsidR="00227119">
        <w:rPr>
          <w:rFonts w:ascii="Arial" w:hAnsi="Arial" w:cs="Arial"/>
        </w:rPr>
        <w:t xml:space="preserve">. </w:t>
      </w:r>
      <w:r w:rsidR="005D01F9">
        <w:rPr>
          <w:rFonts w:ascii="Arial" w:hAnsi="Arial" w:cs="Arial"/>
        </w:rPr>
        <w:t xml:space="preserve">Deze keer vonden we 155 soorten. Waaronder Grote wederik en de eerste vondst van Gazonlobelia in De </w:t>
      </w:r>
      <w:r w:rsidR="00844E90" w:rsidRPr="00844E90">
        <w:rPr>
          <w:rFonts w:ascii="Arial" w:hAnsi="Arial" w:cs="Arial"/>
        </w:rPr>
        <w:t xml:space="preserve"> </w:t>
      </w:r>
      <w:r w:rsidR="005D01F9">
        <w:rPr>
          <w:rFonts w:ascii="Arial" w:hAnsi="Arial" w:cs="Arial"/>
        </w:rPr>
        <w:t xml:space="preserve">Haarlemmermeer. In totaal hebben we in dit km-hok </w:t>
      </w:r>
      <w:r w:rsidR="004945FA">
        <w:rPr>
          <w:rFonts w:ascii="Arial" w:hAnsi="Arial" w:cs="Arial"/>
        </w:rPr>
        <w:t>224 soorten planten gevonden.</w:t>
      </w:r>
    </w:p>
    <w:p w14:paraId="47A3671D" w14:textId="08786719" w:rsidR="00920FA8" w:rsidRDefault="004945FA" w:rsidP="00920FA8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10AE2" w:rsidRPr="00BD0C75">
        <w:rPr>
          <w:rFonts w:ascii="Arial" w:hAnsi="Arial" w:cs="Arial"/>
        </w:rPr>
        <w:t xml:space="preserve"> juni </w:t>
      </w:r>
      <w:r>
        <w:rPr>
          <w:rFonts w:ascii="Arial" w:hAnsi="Arial" w:cs="Arial"/>
        </w:rPr>
        <w:t>(</w:t>
      </w:r>
      <w:r w:rsidR="00010AE2" w:rsidRPr="00BD0C75">
        <w:rPr>
          <w:rFonts w:ascii="Arial" w:hAnsi="Arial" w:cs="Arial"/>
        </w:rPr>
        <w:t>ochtend</w:t>
      </w:r>
      <w:r>
        <w:rPr>
          <w:rFonts w:ascii="Arial" w:hAnsi="Arial" w:cs="Arial"/>
        </w:rPr>
        <w:t>)</w:t>
      </w:r>
      <w:r w:rsidR="00010AE2" w:rsidRPr="00BD0C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hebben we met vier personen twee wegbermen geteld aan de Hoofdweg m.b.v. het standaardformulier protocol Nectarindex.</w:t>
      </w:r>
    </w:p>
    <w:p w14:paraId="7B3344CF" w14:textId="72071DB8" w:rsidR="00A85F5F" w:rsidRPr="008F5772" w:rsidRDefault="00BD0C75" w:rsidP="00BD0C75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 w:rsidRPr="00A85F5F">
        <w:rPr>
          <w:rFonts w:ascii="Arial" w:hAnsi="Arial" w:cs="Arial"/>
        </w:rPr>
        <w:t xml:space="preserve">27 juni (avond) </w:t>
      </w:r>
      <w:r w:rsidR="00A85F5F" w:rsidRPr="00A85F5F">
        <w:rPr>
          <w:rFonts w:ascii="Arial" w:hAnsi="Arial" w:cs="Arial"/>
        </w:rPr>
        <w:t xml:space="preserve">en 7 september </w:t>
      </w:r>
      <w:r w:rsidR="00A85F5F">
        <w:rPr>
          <w:rFonts w:ascii="Arial" w:hAnsi="Arial" w:cs="Arial"/>
        </w:rPr>
        <w:t xml:space="preserve">(ochtend) </w:t>
      </w:r>
      <w:r w:rsidR="004945FA" w:rsidRPr="00A85F5F">
        <w:rPr>
          <w:rFonts w:ascii="Arial" w:hAnsi="Arial" w:cs="Arial"/>
        </w:rPr>
        <w:t xml:space="preserve">hebben we een </w:t>
      </w:r>
      <w:r w:rsidRPr="00A85F5F">
        <w:rPr>
          <w:rFonts w:ascii="Arial" w:hAnsi="Arial" w:cs="Arial"/>
        </w:rPr>
        <w:t xml:space="preserve">inventarisatie </w:t>
      </w:r>
      <w:r w:rsidR="004945FA" w:rsidRPr="00A85F5F">
        <w:rPr>
          <w:rFonts w:ascii="Arial" w:hAnsi="Arial" w:cs="Arial"/>
        </w:rPr>
        <w:t xml:space="preserve">uitgevoerd in het </w:t>
      </w:r>
      <w:r w:rsidRPr="00A85F5F">
        <w:rPr>
          <w:rFonts w:ascii="Arial" w:hAnsi="Arial" w:cs="Arial"/>
        </w:rPr>
        <w:t>wijkpark Vijfhuizen</w:t>
      </w:r>
      <w:r w:rsidR="00A85F5F" w:rsidRPr="00A85F5F">
        <w:rPr>
          <w:rFonts w:ascii="Arial" w:hAnsi="Arial" w:cs="Arial"/>
        </w:rPr>
        <w:t>. Op 27 juni hebben we met zeven personen</w:t>
      </w:r>
      <w:r w:rsidRPr="00A85F5F">
        <w:rPr>
          <w:rFonts w:ascii="Arial" w:hAnsi="Arial" w:cs="Arial"/>
        </w:rPr>
        <w:t xml:space="preserve"> voor en met </w:t>
      </w:r>
      <w:r w:rsidR="004945FA" w:rsidRPr="00A85F5F">
        <w:rPr>
          <w:rFonts w:ascii="Arial" w:hAnsi="Arial" w:cs="Arial"/>
        </w:rPr>
        <w:t xml:space="preserve">een tiental </w:t>
      </w:r>
      <w:r w:rsidRPr="00A85F5F">
        <w:rPr>
          <w:rFonts w:ascii="Arial" w:hAnsi="Arial" w:cs="Arial"/>
        </w:rPr>
        <w:t xml:space="preserve">vrijwilligers van de </w:t>
      </w:r>
      <w:r w:rsidRPr="00A85F5F">
        <w:rPr>
          <w:rFonts w:ascii="Arial" w:eastAsia="Calibri" w:hAnsi="Arial" w:cs="Arial"/>
        </w:rPr>
        <w:t>werkgroep Duurzaamheid en Biodiversiteit van de dorpsvereniging Vijfhuizen</w:t>
      </w:r>
      <w:r w:rsidR="00A85F5F" w:rsidRPr="00A85F5F">
        <w:rPr>
          <w:rFonts w:ascii="Arial" w:eastAsia="Calibri" w:hAnsi="Arial" w:cs="Arial"/>
        </w:rPr>
        <w:t xml:space="preserve"> de planten in het gebied bekeken. </w:t>
      </w:r>
      <w:r w:rsidR="00A85F5F">
        <w:rPr>
          <w:rFonts w:ascii="Arial" w:eastAsia="Calibri" w:hAnsi="Arial" w:cs="Arial"/>
        </w:rPr>
        <w:t xml:space="preserve">Helaas was het veld op dat moment net gemaaid. </w:t>
      </w:r>
      <w:r w:rsidR="00A85F5F" w:rsidRPr="00A85F5F">
        <w:rPr>
          <w:rFonts w:ascii="Arial" w:eastAsia="Calibri" w:hAnsi="Arial" w:cs="Arial"/>
        </w:rPr>
        <w:t>Op 7 september hebben we met drie personen twee transecten geteld in het wijkpark Vijfhuizen m.b.v. het protocol Nectarindex.</w:t>
      </w:r>
    </w:p>
    <w:p w14:paraId="4161175B" w14:textId="162F3F09" w:rsidR="008F5772" w:rsidRPr="00844E90" w:rsidRDefault="008F5772" w:rsidP="008F5772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28 september (ochtend) hebben we een inventarisatie uitgevoerd in het Schiphol Trade Park. In dit gebied hebben we tijdens een rondleiding door Corine Calisvaart </w:t>
      </w:r>
      <w:r>
        <w:rPr>
          <w:rFonts w:ascii="Arial" w:eastAsia="Calibri" w:hAnsi="Arial" w:cs="Arial"/>
        </w:rPr>
        <w:lastRenderedPageBreak/>
        <w:t xml:space="preserve">van Fauna Haarlemmermeer 132 soorten waargenomen. Het viel op dat in dit gebied </w:t>
      </w:r>
      <w:r w:rsidR="004164EA">
        <w:rPr>
          <w:rFonts w:ascii="Arial" w:eastAsia="Calibri" w:hAnsi="Arial" w:cs="Arial"/>
        </w:rPr>
        <w:t xml:space="preserve">veel soorten zijn ingezaaid en in de nieuw gegraven vijvers </w:t>
      </w:r>
      <w:r>
        <w:rPr>
          <w:rFonts w:ascii="Arial" w:eastAsia="Calibri" w:hAnsi="Arial" w:cs="Arial"/>
        </w:rPr>
        <w:t>nog veel onderwaterplanten voorkomen</w:t>
      </w:r>
      <w:r w:rsidR="004164EA">
        <w:rPr>
          <w:rFonts w:ascii="Arial" w:eastAsia="Calibri" w:hAnsi="Arial" w:cs="Arial"/>
        </w:rPr>
        <w:t xml:space="preserve">. </w:t>
      </w:r>
    </w:p>
    <w:p w14:paraId="5EE966B8" w14:textId="77777777" w:rsidR="004164EA" w:rsidRDefault="004164EA" w:rsidP="00844E90">
      <w:pPr>
        <w:spacing w:after="0"/>
        <w:rPr>
          <w:rFonts w:ascii="Arial" w:hAnsi="Arial" w:cs="Arial"/>
        </w:rPr>
      </w:pPr>
    </w:p>
    <w:p w14:paraId="6D4CE51E" w14:textId="77777777" w:rsidR="004164EA" w:rsidRDefault="004164EA" w:rsidP="00844E90">
      <w:pPr>
        <w:spacing w:after="0"/>
        <w:rPr>
          <w:rFonts w:ascii="Arial" w:hAnsi="Arial" w:cs="Arial"/>
        </w:rPr>
      </w:pPr>
    </w:p>
    <w:p w14:paraId="43E51805" w14:textId="4810BE76" w:rsidR="00844E90" w:rsidRDefault="004164EA" w:rsidP="00844E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Hieronder enkele waargenomen soorten tijdens de excursies, met de klok mee vanaf linksboven: Echte koekoeksbloem, Knolboterbloem, Gazonlobelia en Vogelwikke</w:t>
      </w:r>
    </w:p>
    <w:p w14:paraId="55886A0B" w14:textId="26F4F5F7" w:rsidR="00844E90" w:rsidRDefault="00844E90" w:rsidP="00844E90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06CC48A" wp14:editId="67BC875F">
            <wp:extent cx="2200961" cy="1657350"/>
            <wp:effectExtent l="0" t="0" r="8890" b="0"/>
            <wp:docPr id="2" name="foto13317" descr="foto13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13317" descr="foto133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09" cy="16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4EA">
        <w:rPr>
          <w:noProof/>
        </w:rPr>
        <w:drawing>
          <wp:inline distT="0" distB="0" distL="0" distR="0" wp14:anchorId="12296A51" wp14:editId="59E066B0">
            <wp:extent cx="2190750" cy="1649661"/>
            <wp:effectExtent l="0" t="0" r="0" b="8255"/>
            <wp:docPr id="7" name="foto13435" descr="foto13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13435" descr="foto134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22" cy="165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4EA">
        <w:rPr>
          <w:rFonts w:ascii="Arial" w:hAnsi="Arial" w:cs="Arial"/>
        </w:rPr>
        <w:t xml:space="preserve"> </w:t>
      </w:r>
    </w:p>
    <w:p w14:paraId="0ECA10D3" w14:textId="3B5E88B7" w:rsidR="00844E90" w:rsidRPr="00844E90" w:rsidRDefault="00844E90" w:rsidP="00844E90">
      <w:pPr>
        <w:spacing w:after="0"/>
        <w:rPr>
          <w:rFonts w:ascii="Arial" w:hAnsi="Arial" w:cs="Arial"/>
        </w:rPr>
      </w:pPr>
      <w:r>
        <w:rPr>
          <w:noProof/>
        </w:rPr>
        <w:t xml:space="preserve"> </w:t>
      </w:r>
      <w:r w:rsidRPr="00844E90">
        <w:rPr>
          <w:rFonts w:ascii="Arial" w:hAnsi="Arial" w:cs="Arial"/>
        </w:rPr>
        <w:t xml:space="preserve"> </w:t>
      </w:r>
      <w:r w:rsidR="004164EA" w:rsidRPr="00844E90">
        <w:rPr>
          <w:rFonts w:ascii="Arial" w:hAnsi="Arial" w:cs="Arial"/>
        </w:rPr>
        <w:t xml:space="preserve"> </w:t>
      </w:r>
      <w:r w:rsidR="004164EA">
        <w:rPr>
          <w:noProof/>
        </w:rPr>
        <w:drawing>
          <wp:inline distT="0" distB="0" distL="0" distR="0" wp14:anchorId="35718181" wp14:editId="601B59CC">
            <wp:extent cx="2251558" cy="1695450"/>
            <wp:effectExtent l="0" t="0" r="0" b="0"/>
            <wp:docPr id="10" name="foto14178" descr="foto14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14178" descr="foto141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82" cy="17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4EA" w:rsidRPr="00844E90">
        <w:rPr>
          <w:rFonts w:ascii="Arial" w:hAnsi="Arial" w:cs="Arial"/>
        </w:rPr>
        <w:t xml:space="preserve"> </w:t>
      </w:r>
      <w:r w:rsidRPr="00844E9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DC7DAB9" wp14:editId="42207064">
            <wp:simplePos x="0" y="0"/>
            <wp:positionH relativeFrom="margin">
              <wp:align>left</wp:align>
            </wp:positionH>
            <wp:positionV relativeFrom="paragraph">
              <wp:posOffset>168910</wp:posOffset>
            </wp:positionV>
            <wp:extent cx="2638425" cy="1485900"/>
            <wp:effectExtent l="0" t="0" r="9525" b="0"/>
            <wp:wrapSquare wrapText="bothSides"/>
            <wp:docPr id="1733552481" name="Afbeelding 1" descr="foto38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38421" descr="foto384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4E90" w:rsidRPr="0084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B3EF9"/>
    <w:multiLevelType w:val="hybridMultilevel"/>
    <w:tmpl w:val="31C250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72B69"/>
    <w:multiLevelType w:val="hybridMultilevel"/>
    <w:tmpl w:val="843671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85CB0"/>
    <w:multiLevelType w:val="hybridMultilevel"/>
    <w:tmpl w:val="223A5E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478778">
    <w:abstractNumId w:val="1"/>
  </w:num>
  <w:num w:numId="2" w16cid:durableId="573664427">
    <w:abstractNumId w:val="2"/>
  </w:num>
  <w:num w:numId="3" w16cid:durableId="95571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56"/>
    <w:rsid w:val="00010AE2"/>
    <w:rsid w:val="000A0959"/>
    <w:rsid w:val="000C41A8"/>
    <w:rsid w:val="00133B56"/>
    <w:rsid w:val="00227119"/>
    <w:rsid w:val="002C0AE9"/>
    <w:rsid w:val="00314B56"/>
    <w:rsid w:val="00367E08"/>
    <w:rsid w:val="004164EA"/>
    <w:rsid w:val="004862AC"/>
    <w:rsid w:val="004945FA"/>
    <w:rsid w:val="005472C0"/>
    <w:rsid w:val="005A3B9E"/>
    <w:rsid w:val="005D01F9"/>
    <w:rsid w:val="00651A10"/>
    <w:rsid w:val="00704CAE"/>
    <w:rsid w:val="00820DCB"/>
    <w:rsid w:val="00835B60"/>
    <w:rsid w:val="00844E90"/>
    <w:rsid w:val="00882F9F"/>
    <w:rsid w:val="008F5772"/>
    <w:rsid w:val="00920FA8"/>
    <w:rsid w:val="0099665D"/>
    <w:rsid w:val="009D60E1"/>
    <w:rsid w:val="00A85F5F"/>
    <w:rsid w:val="00BD0C75"/>
    <w:rsid w:val="00C32929"/>
    <w:rsid w:val="00D832FB"/>
    <w:rsid w:val="00E12CC0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0C8F"/>
  <w15:chartTrackingRefBased/>
  <w15:docId w15:val="{072DD1D3-F16E-45BE-AC3C-4E1BE514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2C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4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Gatsonides (17092175)</dc:creator>
  <cp:keywords/>
  <dc:description/>
  <cp:lastModifiedBy>Dick Gatsonides</cp:lastModifiedBy>
  <cp:revision>2</cp:revision>
  <dcterms:created xsi:type="dcterms:W3CDTF">2024-05-24T11:58:00Z</dcterms:created>
  <dcterms:modified xsi:type="dcterms:W3CDTF">2024-05-24T11:58:00Z</dcterms:modified>
</cp:coreProperties>
</file>